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ab/>
        <w:tab/>
        <w:tab/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CHAMAMENTO PÚBLICO Nº 002/2024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OTÁVIO PROMOÇÕES ARTÍSTICAS (OPA)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GRUPO ARTÍSTICO: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 REPRESENTANTE INTEGRANTE DO GRUPO OU COLETIVO ARTÍSTICO: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DADOS PESSOAIS DO REPRESENTANTE: [IDENTIDADE, CPF, E-MAIL E TELEFONE] 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declarantes abaixo-assinados, integrantes do grupo artístico [NOME DO GRUPO OU COLETIVO], elegem a pessoa indicada no campo “REPRESENTANTE” como único e representante neste edital, outorgando- 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tbl>
      <w:tblPr>
        <w:tblStyle w:val="Table1"/>
        <w:tblW w:w="94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5"/>
        <w:gridCol w:w="3140"/>
        <w:gridCol w:w="3170"/>
        <w:tblGridChange w:id="0">
          <w:tblGrid>
            <w:gridCol w:w="3155"/>
            <w:gridCol w:w="3140"/>
            <w:gridCol w:w="317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645"/>
              </w:tabs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tabs>
          <w:tab w:val="left" w:leader="none" w:pos="645"/>
        </w:tabs>
        <w:spacing w:before="120" w:line="240" w:lineRule="auto"/>
        <w:ind w:right="779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widowControl w:val="0"/>
        <w:tabs>
          <w:tab w:val="left" w:leader="none" w:pos="645"/>
        </w:tabs>
        <w:spacing w:after="40" w:before="240" w:line="240" w:lineRule="auto"/>
        <w:ind w:right="779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3sjz8x86zwj3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Jardim do Seridó-RN,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 ___________ de 2024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45"/>
        </w:tabs>
        <w:spacing w:after="240" w:before="24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4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Proponente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3933825</wp:posOffset>
          </wp:positionH>
          <wp:positionV relativeFrom="paragraph">
            <wp:posOffset>-276224</wp:posOffset>
          </wp:positionV>
          <wp:extent cx="2381250" cy="6191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344" l="25373" r="0" t="37373"/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1219200</wp:posOffset>
          </wp:positionH>
          <wp:positionV relativeFrom="paragraph">
            <wp:posOffset>-309562</wp:posOffset>
          </wp:positionV>
          <wp:extent cx="1066800" cy="68580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29462" l="0" r="949" t="5978"/>
                  <a:stretch>
                    <a:fillRect/>
                  </a:stretch>
                </pic:blipFill>
                <pic:spPr>
                  <a:xfrm>
                    <a:off x="0" y="0"/>
                    <a:ext cx="10668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2933700</wp:posOffset>
          </wp:positionH>
          <wp:positionV relativeFrom="paragraph">
            <wp:posOffset>-304799</wp:posOffset>
          </wp:positionV>
          <wp:extent cx="871538" cy="68537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1538" cy="685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-390524</wp:posOffset>
          </wp:positionV>
          <wp:extent cx="518054" cy="847725"/>
          <wp:effectExtent b="0" l="0" r="0" t="0"/>
          <wp:wrapNone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054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